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F187D4B" w:rsidR="00B55A14" w:rsidRPr="006F44DB" w:rsidRDefault="00DF1DE6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439D06D2" wp14:editId="2493C6CA">
                  <wp:simplePos x="0" y="0"/>
                  <wp:positionH relativeFrom="column">
                    <wp:posOffset>4267908</wp:posOffset>
                  </wp:positionH>
                  <wp:positionV relativeFrom="paragraph">
                    <wp:posOffset>-2046209</wp:posOffset>
                  </wp:positionV>
                  <wp:extent cx="2274592" cy="851025"/>
                  <wp:effectExtent l="0" t="0" r="0" b="0"/>
                  <wp:wrapNone/>
                  <wp:docPr id="2071885810" name="Grafik 2" descr="Ein Bild, das Grafiken, Screenshot, Schrif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66585" name="Grafik 2" descr="Ein Bild, das Grafiken, Screenshot, Schrift, Design enthält.&#10;&#10;KI-generierte Inhalte können fehlerhaft sein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92" cy="851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71D"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="00C0071D"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="00C0071D"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15D46D01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0B89476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41D8D8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70807D93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2BAAA283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24F0BC37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38C6AC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71A28FF3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2458F626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12FCCDF9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0CE8B82A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6DB21367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5BFFE0F1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3A82317D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2A7BD4F6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CBD89F2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02FEABFB" w:rsidR="00C0071D" w:rsidRPr="006F44DB" w:rsidRDefault="00DF1DE6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63360" behindDoc="0" locked="0" layoutInCell="1" allowOverlap="1" wp14:anchorId="5CB5F660" wp14:editId="0313AB00">
            <wp:simplePos x="0" y="0"/>
            <wp:positionH relativeFrom="column">
              <wp:posOffset>4312358</wp:posOffset>
            </wp:positionH>
            <wp:positionV relativeFrom="paragraph">
              <wp:posOffset>-3600689</wp:posOffset>
            </wp:positionV>
            <wp:extent cx="2274592" cy="851025"/>
            <wp:effectExtent l="0" t="0" r="0" b="0"/>
            <wp:wrapNone/>
            <wp:docPr id="2058707196" name="Grafik 2" descr="Ein Bild, das Grafiken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66585" name="Grafik 2" descr="Ein Bild, das Grafiken, Screenshot, Schrift, Desig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92" cy="851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3AFA3" w14:textId="4664ACB1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</w:t>
            </w:r>
            <w:proofErr w:type="gramStart"/>
            <w:r w:rsidRPr="00E168EB">
              <w:rPr>
                <w:rFonts w:ascii="Verdana" w:hAnsi="Verdana"/>
                <w:sz w:val="16"/>
                <w:szCs w:val="16"/>
              </w:rPr>
              <w:t>hätte</w:t>
            </w:r>
            <w:proofErr w:type="gramEnd"/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36F5754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3FE3056C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02D076AD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757A6B0E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03BF020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4A95E09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6EAAFEF1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60774FEA" w:rsidR="00705670" w:rsidRDefault="00DF1DE6">
      <w:r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54E4A438" wp14:editId="488A7768">
            <wp:simplePos x="0" y="0"/>
            <wp:positionH relativeFrom="column">
              <wp:posOffset>4312358</wp:posOffset>
            </wp:positionH>
            <wp:positionV relativeFrom="paragraph">
              <wp:posOffset>-3203814</wp:posOffset>
            </wp:positionV>
            <wp:extent cx="2274592" cy="851025"/>
            <wp:effectExtent l="0" t="0" r="0" b="0"/>
            <wp:wrapNone/>
            <wp:docPr id="595806753" name="Grafik 2" descr="Ein Bild, das Grafiken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66585" name="Grafik 2" descr="Ein Bild, das Grafiken, Screenshot, Schrift, Desig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92" cy="851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369198EC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2BF48CC4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3A76407F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1C1ACB0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745775D9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75203E1A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6448050F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45C0F0E8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34477A25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4E7A025A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436310E2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35669D3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01300042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01D785E0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3A2106A4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5A84202A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696B4BBF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0B008723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013246C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3BA66FEC" w:rsidR="00E26414" w:rsidRPr="0077649C" w:rsidRDefault="00DF1D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34D0C588" wp14:editId="225C4331">
            <wp:simplePos x="0" y="0"/>
            <wp:positionH relativeFrom="column">
              <wp:posOffset>4318503</wp:posOffset>
            </wp:positionH>
            <wp:positionV relativeFrom="paragraph">
              <wp:posOffset>-2992830</wp:posOffset>
            </wp:positionV>
            <wp:extent cx="2274592" cy="851025"/>
            <wp:effectExtent l="0" t="0" r="0" b="0"/>
            <wp:wrapNone/>
            <wp:docPr id="677066585" name="Grafik 2" descr="Ein Bild, das Grafiken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66585" name="Grafik 2" descr="Ein Bild, das Grafiken, Screenshot, Schrift, Desig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92" cy="851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EF5BD3D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B68E31B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0C7CFE4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2C5C6E36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5C2D6826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01E6AE53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0729B386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4562B209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1B5B5567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5F0308AA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5EC2B133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192D889" w:rsidR="00E26414" w:rsidRDefault="00E26414">
      <w:pPr>
        <w:rPr>
          <w:rFonts w:ascii="Verdana" w:hAnsi="Verdana"/>
        </w:rPr>
      </w:pPr>
    </w:p>
    <w:p w14:paraId="58D2F728" w14:textId="77405712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DF1DE6">
        <w:tc>
          <w:tcPr>
            <w:tcW w:w="36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4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13D85EF0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728D" w14:textId="77777777" w:rsidR="00381A02" w:rsidRDefault="00381A02">
      <w:r>
        <w:separator/>
      </w:r>
    </w:p>
  </w:endnote>
  <w:endnote w:type="continuationSeparator" w:id="0">
    <w:p w14:paraId="46620DC9" w14:textId="77777777" w:rsidR="00381A02" w:rsidRDefault="003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A4AD" w14:textId="77777777" w:rsidR="00381A02" w:rsidRDefault="00381A02">
      <w:r>
        <w:separator/>
      </w:r>
    </w:p>
  </w:footnote>
  <w:footnote w:type="continuationSeparator" w:id="0">
    <w:p w14:paraId="6BF3187C" w14:textId="77777777" w:rsidR="00381A02" w:rsidRDefault="0038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7777777"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1CE1E191" wp14:editId="209732A6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B58EE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81A02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DF1DE6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2025-02-18T10:57:00Z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